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E6653" w14:textId="5EF0762B" w:rsidR="005F019F" w:rsidRDefault="005F019F" w:rsidP="00783455">
      <w:pPr>
        <w:rPr>
          <w:rFonts w:ascii="Calibri" w:hAnsi="Calibri" w:cs="Calibri"/>
          <w:b/>
          <w:bCs/>
        </w:rPr>
      </w:pPr>
    </w:p>
    <w:p w14:paraId="7149EFCE" w14:textId="15B60B5B" w:rsidR="00790446" w:rsidRDefault="00612C08" w:rsidP="00790446">
      <w:pPr>
        <w:jc w:val="center"/>
        <w:rPr>
          <w:rFonts w:ascii="Calibri" w:hAnsi="Calibri" w:cs="Calibri"/>
          <w:b/>
          <w:bCs/>
        </w:rPr>
      </w:pPr>
      <w:r w:rsidRPr="00823631">
        <w:rPr>
          <w:rFonts w:ascii="Calibri" w:hAnsi="Calibri" w:cs="Calibri"/>
          <w:b/>
          <w:bCs/>
        </w:rPr>
        <w:t>Klauzula informacyjna</w:t>
      </w:r>
    </w:p>
    <w:p w14:paraId="3AB27CD3" w14:textId="77777777" w:rsidR="00845FB4" w:rsidRDefault="00845FB4" w:rsidP="001715A5">
      <w:pPr>
        <w:jc w:val="center"/>
        <w:rPr>
          <w:rFonts w:ascii="Calibri" w:hAnsi="Calibri" w:cs="Calibri"/>
          <w:b/>
          <w:bCs/>
        </w:rPr>
      </w:pPr>
      <w:r>
        <w:rPr>
          <w:rFonts w:ascii="Calibri" w:hAnsi="Calibri" w:cs="Calibri"/>
          <w:b/>
          <w:bCs/>
        </w:rPr>
        <w:t xml:space="preserve">dla uczestników </w:t>
      </w:r>
      <w:r w:rsidRPr="00845FB4">
        <w:rPr>
          <w:rFonts w:ascii="Calibri" w:hAnsi="Calibri" w:cs="Calibri"/>
          <w:b/>
          <w:bCs/>
        </w:rPr>
        <w:t>XXX OGÓLNOPOLSK</w:t>
      </w:r>
      <w:r>
        <w:rPr>
          <w:rFonts w:ascii="Calibri" w:hAnsi="Calibri" w:cs="Calibri"/>
          <w:b/>
          <w:bCs/>
        </w:rPr>
        <w:t>IEJ</w:t>
      </w:r>
      <w:r w:rsidRPr="00845FB4">
        <w:rPr>
          <w:rFonts w:ascii="Calibri" w:hAnsi="Calibri" w:cs="Calibri"/>
          <w:b/>
          <w:bCs/>
        </w:rPr>
        <w:t xml:space="preserve"> KONFERENCJ</w:t>
      </w:r>
      <w:r>
        <w:rPr>
          <w:rFonts w:ascii="Calibri" w:hAnsi="Calibri" w:cs="Calibri"/>
          <w:b/>
          <w:bCs/>
        </w:rPr>
        <w:t>I</w:t>
      </w:r>
      <w:r w:rsidRPr="00845FB4">
        <w:rPr>
          <w:rFonts w:ascii="Calibri" w:hAnsi="Calibri" w:cs="Calibri"/>
          <w:b/>
          <w:bCs/>
        </w:rPr>
        <w:t xml:space="preserve"> NAUKOW</w:t>
      </w:r>
      <w:r>
        <w:rPr>
          <w:rFonts w:ascii="Calibri" w:hAnsi="Calibri" w:cs="Calibri"/>
          <w:b/>
          <w:bCs/>
        </w:rPr>
        <w:t>EJ</w:t>
      </w:r>
      <w:r w:rsidRPr="00845FB4">
        <w:rPr>
          <w:rFonts w:ascii="Calibri" w:hAnsi="Calibri" w:cs="Calibri"/>
          <w:b/>
          <w:bCs/>
        </w:rPr>
        <w:t xml:space="preserve"> </w:t>
      </w:r>
    </w:p>
    <w:p w14:paraId="3986F2C4" w14:textId="321DC244" w:rsidR="00823631" w:rsidRPr="001715A5" w:rsidRDefault="00845FB4" w:rsidP="001715A5">
      <w:pPr>
        <w:jc w:val="center"/>
        <w:rPr>
          <w:rFonts w:ascii="Calibri" w:hAnsi="Calibri" w:cs="Calibri"/>
          <w:b/>
          <w:bCs/>
        </w:rPr>
      </w:pPr>
      <w:r w:rsidRPr="00845FB4">
        <w:rPr>
          <w:rFonts w:ascii="Calibri" w:hAnsi="Calibri" w:cs="Calibri"/>
          <w:b/>
          <w:bCs/>
        </w:rPr>
        <w:t>RACHUNKOWOŚĆ A CONTROLLING</w:t>
      </w:r>
    </w:p>
    <w:p w14:paraId="3E50B4F2" w14:textId="0F352DB0" w:rsidR="00EC0350" w:rsidRPr="00612C08" w:rsidRDefault="00EC0350" w:rsidP="00EC0350">
      <w:pPr>
        <w:jc w:val="both"/>
      </w:pPr>
      <w:r w:rsidRPr="00823631">
        <w:rPr>
          <w:rFonts w:ascii="Calibri" w:hAnsi="Calibri" w:cs="Calibri"/>
        </w:rPr>
        <w:t xml:space="preserve">W celu wykonania obowiązku informacyjnego, o którym mowa w art. </w:t>
      </w:r>
      <w:r w:rsidR="00D470B5" w:rsidRPr="00823631">
        <w:rPr>
          <w:rFonts w:ascii="Calibri" w:hAnsi="Calibri" w:cs="Calibri"/>
        </w:rPr>
        <w:t xml:space="preserve">13 </w:t>
      </w:r>
      <w:r w:rsidRPr="00823631">
        <w:rPr>
          <w:rFonts w:ascii="Calibri" w:hAnsi="Calibri" w:cs="Calibri"/>
        </w:rPr>
        <w:t xml:space="preserve">Rozporządzenia Parlamentu Europejskiego i Rady (UE) 2016/679 z dnia 27 kwietnia 2016 r. w sprawie ochrony osób fizycznych w związku z przetwarzaniem danych osobowych i w sprawie swobodnego przepływu takich danych oraz uchylenia dyrektywy 95/46/WE (dalej: „RODO”), </w:t>
      </w:r>
      <w:r w:rsidR="00790446">
        <w:rPr>
          <w:rFonts w:ascii="Calibri" w:hAnsi="Calibri" w:cs="Calibri"/>
        </w:rPr>
        <w:t>Uniwersytet Ekonomiczny we Wrocławiu informuje</w:t>
      </w:r>
      <w:r>
        <w:t xml:space="preserve"> o zasadach przetwarzania danych osobowych:</w:t>
      </w:r>
    </w:p>
    <w:p w14:paraId="61D2D046" w14:textId="73AD20AB" w:rsidR="00612C08" w:rsidRPr="00953264" w:rsidRDefault="00612C08" w:rsidP="00EC0350">
      <w:pPr>
        <w:numPr>
          <w:ilvl w:val="0"/>
          <w:numId w:val="7"/>
        </w:numPr>
        <w:jc w:val="both"/>
      </w:pPr>
      <w:r w:rsidRPr="00953264">
        <w:t xml:space="preserve">Administratorem danych </w:t>
      </w:r>
      <w:r w:rsidR="00EC0350" w:rsidRPr="00953264">
        <w:t xml:space="preserve">osobowych </w:t>
      </w:r>
      <w:r w:rsidRPr="00953264">
        <w:t>jest Uniwersytet Ekonomiczny we Wrocławiu, ul. Komandorska 118/120, 53-345 Wrocław, NIP: 896-000-69-97</w:t>
      </w:r>
      <w:r w:rsidR="00EC0350" w:rsidRPr="00953264">
        <w:t xml:space="preserve">, </w:t>
      </w:r>
      <w:r w:rsidRPr="00953264">
        <w:t>tel. +48 71 36 80 100, e-mail: </w:t>
      </w:r>
      <w:r w:rsidR="00EC0350" w:rsidRPr="00953264">
        <w:t>kontakt@ue.wroc.pl</w:t>
      </w:r>
      <w:r w:rsidRPr="00953264">
        <w:t>.</w:t>
      </w:r>
    </w:p>
    <w:p w14:paraId="6F8CEEFC" w14:textId="5F464DC7" w:rsidR="00612C08" w:rsidRPr="00953264" w:rsidRDefault="00EC0350" w:rsidP="00EC0350">
      <w:pPr>
        <w:numPr>
          <w:ilvl w:val="0"/>
          <w:numId w:val="7"/>
        </w:numPr>
        <w:jc w:val="both"/>
      </w:pPr>
      <w:r w:rsidRPr="00953264">
        <w:t>Administrator</w:t>
      </w:r>
      <w:r w:rsidR="00505716" w:rsidRPr="00953264">
        <w:t xml:space="preserve"> danych</w:t>
      </w:r>
      <w:r w:rsidRPr="00953264">
        <w:t xml:space="preserve"> wyznaczył Inspektora Ochrony Danych, z którym można kontaktować się za pośrednictwem poczty elektronicznej:</w:t>
      </w:r>
      <w:r w:rsidR="00612C08" w:rsidRPr="00953264">
        <w:t xml:space="preserve"> iod@ue.wroc.pl.</w:t>
      </w:r>
    </w:p>
    <w:p w14:paraId="76D00C12" w14:textId="33EF72EB" w:rsidR="003C7050" w:rsidRPr="00953264" w:rsidRDefault="003C7050" w:rsidP="00EC0350">
      <w:pPr>
        <w:numPr>
          <w:ilvl w:val="0"/>
          <w:numId w:val="7"/>
        </w:numPr>
        <w:jc w:val="both"/>
      </w:pPr>
      <w:r w:rsidRPr="00953264">
        <w:t>Administrator przetwarza dane osobowe w celu:</w:t>
      </w:r>
    </w:p>
    <w:p w14:paraId="696297C8" w14:textId="7AC3223D" w:rsidR="00845FB4" w:rsidRDefault="00602710" w:rsidP="00F70F96">
      <w:pPr>
        <w:pStyle w:val="Akapitzlist"/>
        <w:numPr>
          <w:ilvl w:val="0"/>
          <w:numId w:val="16"/>
        </w:numPr>
        <w:ind w:left="1418"/>
        <w:jc w:val="both"/>
      </w:pPr>
      <w:r>
        <w:t>przeprowadzenia</w:t>
      </w:r>
      <w:r w:rsidR="00845FB4">
        <w:t xml:space="preserve"> konferencji</w:t>
      </w:r>
      <w:r w:rsidR="001B5358">
        <w:t xml:space="preserve"> pn.</w:t>
      </w:r>
      <w:r w:rsidR="00845FB4">
        <w:t xml:space="preserve"> „XXX Ogólnopolska Konferencja Naukowa Rachunkowość a Controlling” (dalej: </w:t>
      </w:r>
      <w:r w:rsidR="00845FB4" w:rsidRPr="00845FB4">
        <w:rPr>
          <w:i/>
          <w:iCs/>
        </w:rPr>
        <w:t>konferencja</w:t>
      </w:r>
      <w:r w:rsidR="00845FB4">
        <w:t xml:space="preserve">) oraz </w:t>
      </w:r>
      <w:r>
        <w:t xml:space="preserve">podejmowania </w:t>
      </w:r>
      <w:r w:rsidR="00845FB4">
        <w:t>działań w związku z jej organizacj</w:t>
      </w:r>
      <w:r>
        <w:t>ą (</w:t>
      </w:r>
      <w:r w:rsidR="001B5358">
        <w:t xml:space="preserve">m.in. </w:t>
      </w:r>
      <w:r w:rsidR="00845FB4">
        <w:t>rejestracj</w:t>
      </w:r>
      <w:r w:rsidR="001B5358">
        <w:t>a</w:t>
      </w:r>
      <w:r w:rsidR="00845FB4">
        <w:t xml:space="preserve"> uczestnictwa w konferencji, kontaktowani</w:t>
      </w:r>
      <w:r w:rsidR="001B5358">
        <w:t>e</w:t>
      </w:r>
      <w:r w:rsidR="00845FB4">
        <w:t xml:space="preserve"> się w sprawach związanych z konferencj</w:t>
      </w:r>
      <w:r w:rsidR="00C504E5">
        <w:t>ą</w:t>
      </w:r>
      <w:r>
        <w:t>), u</w:t>
      </w:r>
      <w:r w:rsidR="00845FB4">
        <w:t>dokumentowania przebiegu</w:t>
      </w:r>
      <w:r>
        <w:t xml:space="preserve"> konferencji, a także w celu wystawienia zaświadczeń/certyfikatów dla uczestników konferencji (podstawą przetwarzania danych osobowych jest art. 6 ust. 1 lit. b RODO),</w:t>
      </w:r>
    </w:p>
    <w:p w14:paraId="5F923213" w14:textId="77777777" w:rsidR="00602710" w:rsidRDefault="00602710" w:rsidP="00602710">
      <w:pPr>
        <w:pStyle w:val="Akapitzlist"/>
        <w:numPr>
          <w:ilvl w:val="0"/>
          <w:numId w:val="16"/>
        </w:numPr>
        <w:jc w:val="both"/>
      </w:pPr>
      <w:r>
        <w:t>realizacji obowiązków prawnych ciążących na Administratorze danych zgodnie z obowiązującymi przepisami prawa, w szczególności wynikających z przepisów podatkowych, rachunkowych oraz archiwalnych (podstawą przetwarzania jest art. 6 ust. 1 lit. c RODO),</w:t>
      </w:r>
    </w:p>
    <w:p w14:paraId="21B08ABA" w14:textId="1298D6E1" w:rsidR="00FB6673" w:rsidRDefault="00602710" w:rsidP="00602710">
      <w:pPr>
        <w:pStyle w:val="Akapitzlist"/>
        <w:numPr>
          <w:ilvl w:val="0"/>
          <w:numId w:val="16"/>
        </w:numPr>
        <w:jc w:val="both"/>
      </w:pPr>
      <w:r>
        <w:t>ustalenia, obrony i dochodzenia roszczeń, co stanowi prawnie uzasadniony interes Administratora danych (podstawą przetwarzania danych jest art. 6 ust. 1 lit. f RODO)</w:t>
      </w:r>
      <w:r w:rsidR="005313C5">
        <w:t>,</w:t>
      </w:r>
    </w:p>
    <w:p w14:paraId="7725A7EB" w14:textId="2B056E68" w:rsidR="005313C5" w:rsidRDefault="005313C5" w:rsidP="00602710">
      <w:pPr>
        <w:pStyle w:val="Akapitzlist"/>
        <w:numPr>
          <w:ilvl w:val="0"/>
          <w:numId w:val="16"/>
        </w:numPr>
        <w:jc w:val="both"/>
      </w:pPr>
      <w:r>
        <w:t>promocji konferencji poprzez udostępnienie zdjęć wykonanych podczas jej trwania na stronie internetowej Uniwersytetu Ekonomicznego we Wrocławiu</w:t>
      </w:r>
      <w:r w:rsidR="001B5358">
        <w:t>:</w:t>
      </w:r>
      <w:r>
        <w:t xml:space="preserve"> </w:t>
      </w:r>
      <w:r w:rsidRPr="00783455">
        <w:t>www.uew.pl</w:t>
      </w:r>
      <w:r>
        <w:t xml:space="preserve">, co stanowi prawnie uzasadniony interes Administratora danych (podstawą przetwarzania danych jest art. 6 ust. 1 lit. f RODO). </w:t>
      </w:r>
    </w:p>
    <w:p w14:paraId="4C69A385" w14:textId="4055E2EC" w:rsidR="008C4BEF" w:rsidRPr="00953264" w:rsidRDefault="008C4BEF" w:rsidP="00D300E4">
      <w:pPr>
        <w:numPr>
          <w:ilvl w:val="0"/>
          <w:numId w:val="7"/>
        </w:numPr>
        <w:jc w:val="both"/>
      </w:pPr>
      <w:r w:rsidRPr="00953264">
        <w:t>Podanie danych jest dobrowolne,</w:t>
      </w:r>
      <w:r w:rsidR="00D300E4">
        <w:t xml:space="preserve"> a konsekwencją </w:t>
      </w:r>
      <w:r w:rsidRPr="00953264">
        <w:t xml:space="preserve">niepodania danych jest brak możliwości udziału </w:t>
      </w:r>
      <w:r w:rsidR="00602710">
        <w:t>w konferencji.</w:t>
      </w:r>
    </w:p>
    <w:p w14:paraId="7A38316B" w14:textId="77777777" w:rsidR="005313C5" w:rsidRDefault="0047790C" w:rsidP="005313C5">
      <w:pPr>
        <w:numPr>
          <w:ilvl w:val="0"/>
          <w:numId w:val="7"/>
        </w:numPr>
        <w:jc w:val="both"/>
      </w:pPr>
      <w:r w:rsidRPr="00953264">
        <w:t>Dostęp do Pani/Pana danych osobowych będą mieli wyłącznie upoważnieni pracownicy i współpracownicy Administratora</w:t>
      </w:r>
      <w:r w:rsidR="005313C5">
        <w:t>.</w:t>
      </w:r>
    </w:p>
    <w:p w14:paraId="78AFE87B" w14:textId="203FB467" w:rsidR="005313C5" w:rsidRDefault="005A6E4B" w:rsidP="005313C5">
      <w:pPr>
        <w:ind w:left="720"/>
        <w:jc w:val="both"/>
      </w:pPr>
      <w:r w:rsidRPr="00953264">
        <w:t>Odbiorcami Pani/Pana danych mogą być również podmioty, którym Administrator jest zobowiązany lub uprawniony udostępnić dane na podstawie powszechnie obowiązujących przepisów prawa oraz podmioty, którym Administrator powierzył przetwarzanie danych osobowych na podstawie zawartych umów.</w:t>
      </w:r>
    </w:p>
    <w:p w14:paraId="783998F7" w14:textId="709837E7" w:rsidR="00B04615" w:rsidRDefault="00E72799" w:rsidP="00783455">
      <w:pPr>
        <w:numPr>
          <w:ilvl w:val="0"/>
          <w:numId w:val="7"/>
        </w:numPr>
        <w:jc w:val="both"/>
      </w:pPr>
      <w:r w:rsidRPr="00953264">
        <w:t>Pani/Pana dane osobowe będą przechowywane przez okres niezbędny do realizacji celów określonych wyżej</w:t>
      </w:r>
      <w:r>
        <w:t>, tj. przez okres niezbędny do przeprowadzenia konferencji,</w:t>
      </w:r>
      <w:r w:rsidR="00783455">
        <w:t xml:space="preserve"> </w:t>
      </w:r>
      <w:r>
        <w:t xml:space="preserve">a </w:t>
      </w:r>
      <w:r w:rsidR="00585C25">
        <w:t>następnie</w:t>
      </w:r>
      <w:r>
        <w:t xml:space="preserve"> </w:t>
      </w:r>
      <w:r>
        <w:lastRenderedPageBreak/>
        <w:t xml:space="preserve">przez wymagany w świetle prawa okres wynikający z przepisów prawno-podatkowych lub archiwalnych, a </w:t>
      </w:r>
      <w:r w:rsidR="00585C25">
        <w:t>także</w:t>
      </w:r>
      <w:r>
        <w:t xml:space="preserve"> </w:t>
      </w:r>
      <w:r w:rsidRPr="00B04615">
        <w:t xml:space="preserve">do czasu upływu ewentualnych terminów przedawnienia roszczeń </w:t>
      </w:r>
      <w:r>
        <w:t>wynikających z zawartej umowy</w:t>
      </w:r>
      <w:r w:rsidR="00783455">
        <w:t xml:space="preserve">. </w:t>
      </w:r>
      <w:r w:rsidR="00783455" w:rsidRPr="00B04615">
        <w:t>W przypadku danych przetwarzanych na podstawie uzasadnionego interesu</w:t>
      </w:r>
      <w:r w:rsidR="00783455">
        <w:t xml:space="preserve"> Administratora dane będą przechowywane</w:t>
      </w:r>
      <w:r w:rsidR="00783455" w:rsidRPr="00B04615">
        <w:t xml:space="preserve"> do czasu realizacji celu przetwarzania lub do momentu </w:t>
      </w:r>
      <w:r w:rsidR="00783455">
        <w:t>zgłoszenia przez Panią/Pana</w:t>
      </w:r>
      <w:r w:rsidR="00783455" w:rsidRPr="00B04615">
        <w:t xml:space="preserve"> sprzeciwu.</w:t>
      </w:r>
    </w:p>
    <w:p w14:paraId="7331DA04" w14:textId="349D3F8C" w:rsidR="00F70F96" w:rsidRPr="00783455" w:rsidRDefault="00D60BA4" w:rsidP="00F70F96">
      <w:pPr>
        <w:numPr>
          <w:ilvl w:val="0"/>
          <w:numId w:val="7"/>
        </w:numPr>
        <w:jc w:val="both"/>
      </w:pPr>
      <w:r w:rsidRPr="00953264">
        <w:t>Na zasadach określonych w RODO p</w:t>
      </w:r>
      <w:r w:rsidR="007A4F0F" w:rsidRPr="00953264">
        <w:t xml:space="preserve">rzysługuje </w:t>
      </w:r>
      <w:r w:rsidRPr="00953264">
        <w:t>Pani/Panu</w:t>
      </w:r>
      <w:r w:rsidR="007A4F0F" w:rsidRPr="00953264">
        <w:t xml:space="preserve"> prawo</w:t>
      </w:r>
      <w:r w:rsidR="00664600" w:rsidRPr="00953264">
        <w:t xml:space="preserve"> </w:t>
      </w:r>
      <w:r w:rsidR="007A4F0F" w:rsidRPr="00783455">
        <w:t xml:space="preserve">dostępu </w:t>
      </w:r>
      <w:r w:rsidR="00664600" w:rsidRPr="00783455">
        <w:t>do swoich danych oraz do otrzymania ich kopii, prawo do sprostowania</w:t>
      </w:r>
      <w:r w:rsidR="001F667E" w:rsidRPr="00783455">
        <w:t xml:space="preserve"> (poprawienia)</w:t>
      </w:r>
      <w:r w:rsidR="00664600" w:rsidRPr="00783455">
        <w:t xml:space="preserve"> danych, usunięcia danych</w:t>
      </w:r>
      <w:r w:rsidR="00F70F96" w:rsidRPr="00783455">
        <w:t xml:space="preserve">, prawo do </w:t>
      </w:r>
      <w:r w:rsidR="00664600" w:rsidRPr="00783455">
        <w:t>ograniczenia przetwarzania</w:t>
      </w:r>
      <w:r w:rsidR="00F70F96" w:rsidRPr="00783455">
        <w:t xml:space="preserve"> oraz</w:t>
      </w:r>
      <w:r w:rsidR="00664600" w:rsidRPr="00783455">
        <w:t xml:space="preserve"> prawo do wniesienia sprzeciwu wobec przetwarzania</w:t>
      </w:r>
      <w:r w:rsidR="00F70F96" w:rsidRPr="00783455">
        <w:t xml:space="preserve">. </w:t>
      </w:r>
    </w:p>
    <w:p w14:paraId="6D15F205" w14:textId="429B0F6B" w:rsidR="008C4BEF" w:rsidRPr="00953264" w:rsidRDefault="00F70F96" w:rsidP="008C4BEF">
      <w:pPr>
        <w:numPr>
          <w:ilvl w:val="0"/>
          <w:numId w:val="7"/>
        </w:numPr>
        <w:jc w:val="both"/>
      </w:pPr>
      <w:r w:rsidRPr="00953264">
        <w:t>W razie uznania, że przetwarzanie Pani/Pana danych osobowych narusza przepisy RODO przysługuje Pani/Panu prawo wniesienia skargi do Prezesa Urzędu Ochrony Danych Osobowych</w:t>
      </w:r>
      <w:r w:rsidR="0047790C" w:rsidRPr="00953264">
        <w:t>.</w:t>
      </w:r>
    </w:p>
    <w:p w14:paraId="031BA77D" w14:textId="77777777" w:rsidR="008C4BEF" w:rsidRPr="00953264" w:rsidRDefault="008C4BEF" w:rsidP="008C4BEF">
      <w:pPr>
        <w:numPr>
          <w:ilvl w:val="0"/>
          <w:numId w:val="7"/>
        </w:numPr>
        <w:jc w:val="both"/>
      </w:pPr>
      <w:r w:rsidRPr="00953264">
        <w:t>Pani/Pana dane osobowe nie będą przekazywane do państw trzecich.</w:t>
      </w:r>
    </w:p>
    <w:p w14:paraId="56F51311" w14:textId="77777777" w:rsidR="008C4BEF" w:rsidRPr="00953264" w:rsidRDefault="008C4BEF" w:rsidP="008C4BEF">
      <w:pPr>
        <w:numPr>
          <w:ilvl w:val="0"/>
          <w:numId w:val="7"/>
        </w:numPr>
        <w:jc w:val="both"/>
      </w:pPr>
      <w:r w:rsidRPr="00953264">
        <w:t>Pani/Pana dane osobowe nie będą podlegały zautomatyzowanemu podejmowaniu decyzji ani profilowaniu.</w:t>
      </w:r>
    </w:p>
    <w:p w14:paraId="07905FF9" w14:textId="729E6AAD" w:rsidR="008B7077" w:rsidRPr="00612C08" w:rsidRDefault="008B7077" w:rsidP="00612C08"/>
    <w:sectPr w:rsidR="008B7077" w:rsidRPr="00612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CAF5" w14:textId="77777777" w:rsidR="0088552A" w:rsidRDefault="0088552A" w:rsidP="00925868">
      <w:pPr>
        <w:spacing w:after="0" w:line="240" w:lineRule="auto"/>
      </w:pPr>
      <w:r>
        <w:separator/>
      </w:r>
    </w:p>
  </w:endnote>
  <w:endnote w:type="continuationSeparator" w:id="0">
    <w:p w14:paraId="211681A9" w14:textId="77777777" w:rsidR="0088552A" w:rsidRDefault="0088552A" w:rsidP="00925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5757" w14:textId="77777777" w:rsidR="0088552A" w:rsidRDefault="0088552A" w:rsidP="00925868">
      <w:pPr>
        <w:spacing w:after="0" w:line="240" w:lineRule="auto"/>
      </w:pPr>
      <w:r>
        <w:separator/>
      </w:r>
    </w:p>
  </w:footnote>
  <w:footnote w:type="continuationSeparator" w:id="0">
    <w:p w14:paraId="3EEDC61B" w14:textId="77777777" w:rsidR="0088552A" w:rsidRDefault="0088552A" w:rsidP="00925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8CF"/>
    <w:multiLevelType w:val="hybridMultilevel"/>
    <w:tmpl w:val="2C926A9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72E28A0"/>
    <w:multiLevelType w:val="multilevel"/>
    <w:tmpl w:val="63F6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A539AB"/>
    <w:multiLevelType w:val="hybridMultilevel"/>
    <w:tmpl w:val="233AC5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 w15:restartNumberingAfterBreak="0">
    <w:nsid w:val="0EA62562"/>
    <w:multiLevelType w:val="multilevel"/>
    <w:tmpl w:val="D506D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52E0B"/>
    <w:multiLevelType w:val="hybridMultilevel"/>
    <w:tmpl w:val="9134F78C"/>
    <w:lvl w:ilvl="0" w:tplc="BD3E97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8594318"/>
    <w:multiLevelType w:val="multilevel"/>
    <w:tmpl w:val="4C54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A1F22"/>
    <w:multiLevelType w:val="hybridMultilevel"/>
    <w:tmpl w:val="38044FAE"/>
    <w:lvl w:ilvl="0" w:tplc="89DAED02">
      <w:start w:val="1"/>
      <w:numFmt w:val="decimal"/>
      <w:lvlText w:val="%1."/>
      <w:lvlJc w:val="left"/>
      <w:pPr>
        <w:ind w:left="720" w:hanging="360"/>
      </w:pPr>
      <w:rPr>
        <w:rFonts w:ascii="Calibri" w:hAnsi="Calibri" w:hint="default"/>
        <w:b w:val="0"/>
        <w:i w:val="0"/>
        <w:sz w:val="18"/>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7E42D2"/>
    <w:multiLevelType w:val="multilevel"/>
    <w:tmpl w:val="582E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143C5F"/>
    <w:multiLevelType w:val="multilevel"/>
    <w:tmpl w:val="9F62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393F74"/>
    <w:multiLevelType w:val="hybridMultilevel"/>
    <w:tmpl w:val="F4006686"/>
    <w:lvl w:ilvl="0" w:tplc="1234D16C">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0" w15:restartNumberingAfterBreak="0">
    <w:nsid w:val="3F625B93"/>
    <w:multiLevelType w:val="hybridMultilevel"/>
    <w:tmpl w:val="C4D0D4E6"/>
    <w:lvl w:ilvl="0" w:tplc="BD3E9796">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11" w15:restartNumberingAfterBreak="0">
    <w:nsid w:val="40CF170D"/>
    <w:multiLevelType w:val="hybridMultilevel"/>
    <w:tmpl w:val="FE1AB7A2"/>
    <w:lvl w:ilvl="0" w:tplc="1234D1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41495936"/>
    <w:multiLevelType w:val="multilevel"/>
    <w:tmpl w:val="8DE6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630DEF"/>
    <w:multiLevelType w:val="hybridMultilevel"/>
    <w:tmpl w:val="806637DC"/>
    <w:lvl w:ilvl="0" w:tplc="62908496">
      <w:start w:val="1"/>
      <w:numFmt w:val="bullet"/>
      <w:lvlText w:val=""/>
      <w:lvlJc w:val="left"/>
      <w:pPr>
        <w:tabs>
          <w:tab w:val="num" w:pos="720"/>
        </w:tabs>
        <w:ind w:left="720" w:hanging="360"/>
      </w:pPr>
      <w:rPr>
        <w:rFonts w:ascii="Wingdings 3" w:hAnsi="Wingdings 3" w:hint="default"/>
      </w:rPr>
    </w:lvl>
    <w:lvl w:ilvl="1" w:tplc="1292D054">
      <w:start w:val="1"/>
      <w:numFmt w:val="bullet"/>
      <w:lvlText w:val=""/>
      <w:lvlJc w:val="left"/>
      <w:pPr>
        <w:tabs>
          <w:tab w:val="num" w:pos="1440"/>
        </w:tabs>
        <w:ind w:left="1440" w:hanging="360"/>
      </w:pPr>
      <w:rPr>
        <w:rFonts w:ascii="Wingdings 3" w:hAnsi="Wingdings 3" w:hint="default"/>
      </w:rPr>
    </w:lvl>
    <w:lvl w:ilvl="2" w:tplc="A6AA3C06" w:tentative="1">
      <w:start w:val="1"/>
      <w:numFmt w:val="bullet"/>
      <w:lvlText w:val=""/>
      <w:lvlJc w:val="left"/>
      <w:pPr>
        <w:tabs>
          <w:tab w:val="num" w:pos="2160"/>
        </w:tabs>
        <w:ind w:left="2160" w:hanging="360"/>
      </w:pPr>
      <w:rPr>
        <w:rFonts w:ascii="Wingdings 3" w:hAnsi="Wingdings 3" w:hint="default"/>
      </w:rPr>
    </w:lvl>
    <w:lvl w:ilvl="3" w:tplc="46B4B9CC" w:tentative="1">
      <w:start w:val="1"/>
      <w:numFmt w:val="bullet"/>
      <w:lvlText w:val=""/>
      <w:lvlJc w:val="left"/>
      <w:pPr>
        <w:tabs>
          <w:tab w:val="num" w:pos="2880"/>
        </w:tabs>
        <w:ind w:left="2880" w:hanging="360"/>
      </w:pPr>
      <w:rPr>
        <w:rFonts w:ascii="Wingdings 3" w:hAnsi="Wingdings 3" w:hint="default"/>
      </w:rPr>
    </w:lvl>
    <w:lvl w:ilvl="4" w:tplc="6484BC24" w:tentative="1">
      <w:start w:val="1"/>
      <w:numFmt w:val="bullet"/>
      <w:lvlText w:val=""/>
      <w:lvlJc w:val="left"/>
      <w:pPr>
        <w:tabs>
          <w:tab w:val="num" w:pos="3600"/>
        </w:tabs>
        <w:ind w:left="3600" w:hanging="360"/>
      </w:pPr>
      <w:rPr>
        <w:rFonts w:ascii="Wingdings 3" w:hAnsi="Wingdings 3" w:hint="default"/>
      </w:rPr>
    </w:lvl>
    <w:lvl w:ilvl="5" w:tplc="2B7A6350" w:tentative="1">
      <w:start w:val="1"/>
      <w:numFmt w:val="bullet"/>
      <w:lvlText w:val=""/>
      <w:lvlJc w:val="left"/>
      <w:pPr>
        <w:tabs>
          <w:tab w:val="num" w:pos="4320"/>
        </w:tabs>
        <w:ind w:left="4320" w:hanging="360"/>
      </w:pPr>
      <w:rPr>
        <w:rFonts w:ascii="Wingdings 3" w:hAnsi="Wingdings 3" w:hint="default"/>
      </w:rPr>
    </w:lvl>
    <w:lvl w:ilvl="6" w:tplc="5B3A2682" w:tentative="1">
      <w:start w:val="1"/>
      <w:numFmt w:val="bullet"/>
      <w:lvlText w:val=""/>
      <w:lvlJc w:val="left"/>
      <w:pPr>
        <w:tabs>
          <w:tab w:val="num" w:pos="5040"/>
        </w:tabs>
        <w:ind w:left="5040" w:hanging="360"/>
      </w:pPr>
      <w:rPr>
        <w:rFonts w:ascii="Wingdings 3" w:hAnsi="Wingdings 3" w:hint="default"/>
      </w:rPr>
    </w:lvl>
    <w:lvl w:ilvl="7" w:tplc="946A2BA8" w:tentative="1">
      <w:start w:val="1"/>
      <w:numFmt w:val="bullet"/>
      <w:lvlText w:val=""/>
      <w:lvlJc w:val="left"/>
      <w:pPr>
        <w:tabs>
          <w:tab w:val="num" w:pos="5760"/>
        </w:tabs>
        <w:ind w:left="5760" w:hanging="360"/>
      </w:pPr>
      <w:rPr>
        <w:rFonts w:ascii="Wingdings 3" w:hAnsi="Wingdings 3" w:hint="default"/>
      </w:rPr>
    </w:lvl>
    <w:lvl w:ilvl="8" w:tplc="584EFF52"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4A7D537D"/>
    <w:multiLevelType w:val="hybridMultilevel"/>
    <w:tmpl w:val="38F6A944"/>
    <w:lvl w:ilvl="0" w:tplc="BD3E9796">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15" w15:restartNumberingAfterBreak="0">
    <w:nsid w:val="4C202CA1"/>
    <w:multiLevelType w:val="multilevel"/>
    <w:tmpl w:val="975C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9E742B"/>
    <w:multiLevelType w:val="hybridMultilevel"/>
    <w:tmpl w:val="F7A8AC88"/>
    <w:lvl w:ilvl="0" w:tplc="1234D16C">
      <w:start w:val="1"/>
      <w:numFmt w:val="bullet"/>
      <w:lvlText w:val=""/>
      <w:lvlJc w:val="left"/>
      <w:pPr>
        <w:ind w:left="1440" w:hanging="360"/>
      </w:pPr>
      <w:rPr>
        <w:rFonts w:ascii="Symbol" w:hAnsi="Symbol" w:hint="default"/>
      </w:rPr>
    </w:lvl>
    <w:lvl w:ilvl="1" w:tplc="1234D16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4870C84"/>
    <w:multiLevelType w:val="hybridMultilevel"/>
    <w:tmpl w:val="8EBE724C"/>
    <w:lvl w:ilvl="0" w:tplc="1234D16C">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8" w15:restartNumberingAfterBreak="0">
    <w:nsid w:val="5E5D6AA2"/>
    <w:multiLevelType w:val="hybridMultilevel"/>
    <w:tmpl w:val="2C7E6234"/>
    <w:lvl w:ilvl="0" w:tplc="BD3E97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646A0A62"/>
    <w:multiLevelType w:val="hybridMultilevel"/>
    <w:tmpl w:val="2096904C"/>
    <w:lvl w:ilvl="0" w:tplc="1234D1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64B668F3"/>
    <w:multiLevelType w:val="hybridMultilevel"/>
    <w:tmpl w:val="F1BEB79E"/>
    <w:lvl w:ilvl="0" w:tplc="1234D1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68472FDE"/>
    <w:multiLevelType w:val="multilevel"/>
    <w:tmpl w:val="3184179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78412F"/>
    <w:multiLevelType w:val="hybridMultilevel"/>
    <w:tmpl w:val="F0EAF09E"/>
    <w:lvl w:ilvl="0" w:tplc="AC26AA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D34211C"/>
    <w:multiLevelType w:val="hybridMultilevel"/>
    <w:tmpl w:val="DA160200"/>
    <w:lvl w:ilvl="0" w:tplc="AC26AA7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D756B60"/>
    <w:multiLevelType w:val="hybridMultilevel"/>
    <w:tmpl w:val="0BE22574"/>
    <w:lvl w:ilvl="0" w:tplc="1234D1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6F113327"/>
    <w:multiLevelType w:val="hybridMultilevel"/>
    <w:tmpl w:val="C2BAF9C4"/>
    <w:lvl w:ilvl="0" w:tplc="BD3E9796">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26" w15:restartNumberingAfterBreak="0">
    <w:nsid w:val="75905DCF"/>
    <w:multiLevelType w:val="hybridMultilevel"/>
    <w:tmpl w:val="556C8E54"/>
    <w:lvl w:ilvl="0" w:tplc="AC26AA7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548949543">
    <w:abstractNumId w:val="6"/>
  </w:num>
  <w:num w:numId="2" w16cid:durableId="920067839">
    <w:abstractNumId w:val="26"/>
  </w:num>
  <w:num w:numId="3" w16cid:durableId="338309891">
    <w:abstractNumId w:val="13"/>
  </w:num>
  <w:num w:numId="4" w16cid:durableId="1962106030">
    <w:abstractNumId w:val="15"/>
  </w:num>
  <w:num w:numId="5" w16cid:durableId="575094841">
    <w:abstractNumId w:val="22"/>
  </w:num>
  <w:num w:numId="6" w16cid:durableId="284846686">
    <w:abstractNumId w:val="23"/>
  </w:num>
  <w:num w:numId="7" w16cid:durableId="1881357780">
    <w:abstractNumId w:val="3"/>
  </w:num>
  <w:num w:numId="8" w16cid:durableId="1389063474">
    <w:abstractNumId w:val="12"/>
  </w:num>
  <w:num w:numId="9" w16cid:durableId="1155072254">
    <w:abstractNumId w:val="21"/>
  </w:num>
  <w:num w:numId="10" w16cid:durableId="1698194116">
    <w:abstractNumId w:val="16"/>
  </w:num>
  <w:num w:numId="11" w16cid:durableId="1332566598">
    <w:abstractNumId w:val="24"/>
  </w:num>
  <w:num w:numId="12" w16cid:durableId="1137993439">
    <w:abstractNumId w:val="9"/>
  </w:num>
  <w:num w:numId="13" w16cid:durableId="1170564982">
    <w:abstractNumId w:val="19"/>
  </w:num>
  <w:num w:numId="14" w16cid:durableId="548340912">
    <w:abstractNumId w:val="0"/>
  </w:num>
  <w:num w:numId="15" w16cid:durableId="817963045">
    <w:abstractNumId w:val="17"/>
  </w:num>
  <w:num w:numId="16" w16cid:durableId="471678050">
    <w:abstractNumId w:val="11"/>
  </w:num>
  <w:num w:numId="17" w16cid:durableId="1717850030">
    <w:abstractNumId w:val="4"/>
  </w:num>
  <w:num w:numId="18" w16cid:durableId="289478376">
    <w:abstractNumId w:val="2"/>
  </w:num>
  <w:num w:numId="19" w16cid:durableId="451873294">
    <w:abstractNumId w:val="25"/>
  </w:num>
  <w:num w:numId="20" w16cid:durableId="1006054701">
    <w:abstractNumId w:val="14"/>
  </w:num>
  <w:num w:numId="21" w16cid:durableId="1984430928">
    <w:abstractNumId w:val="10"/>
  </w:num>
  <w:num w:numId="22" w16cid:durableId="472991860">
    <w:abstractNumId w:val="8"/>
  </w:num>
  <w:num w:numId="23" w16cid:durableId="1983775287">
    <w:abstractNumId w:val="7"/>
  </w:num>
  <w:num w:numId="24" w16cid:durableId="40518182">
    <w:abstractNumId w:val="18"/>
  </w:num>
  <w:num w:numId="25" w16cid:durableId="1346127428">
    <w:abstractNumId w:val="1"/>
  </w:num>
  <w:num w:numId="26" w16cid:durableId="1717968615">
    <w:abstractNumId w:val="5"/>
  </w:num>
  <w:num w:numId="27" w16cid:durableId="15346167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9E"/>
    <w:rsid w:val="00042028"/>
    <w:rsid w:val="00060104"/>
    <w:rsid w:val="000A6982"/>
    <w:rsid w:val="000C0136"/>
    <w:rsid w:val="000C609E"/>
    <w:rsid w:val="000D49F8"/>
    <w:rsid w:val="000E0F5B"/>
    <w:rsid w:val="00103C03"/>
    <w:rsid w:val="00114F29"/>
    <w:rsid w:val="001207CD"/>
    <w:rsid w:val="001478B6"/>
    <w:rsid w:val="00167ED6"/>
    <w:rsid w:val="001715A5"/>
    <w:rsid w:val="00173DA0"/>
    <w:rsid w:val="00190F18"/>
    <w:rsid w:val="00195927"/>
    <w:rsid w:val="0019794E"/>
    <w:rsid w:val="001A4E66"/>
    <w:rsid w:val="001B5358"/>
    <w:rsid w:val="001C1BA7"/>
    <w:rsid w:val="001E4502"/>
    <w:rsid w:val="001F667E"/>
    <w:rsid w:val="0022161C"/>
    <w:rsid w:val="002B36AF"/>
    <w:rsid w:val="002E06D8"/>
    <w:rsid w:val="00313053"/>
    <w:rsid w:val="00346441"/>
    <w:rsid w:val="0036336D"/>
    <w:rsid w:val="00393BA0"/>
    <w:rsid w:val="003A07C9"/>
    <w:rsid w:val="003A2E67"/>
    <w:rsid w:val="003C3AB2"/>
    <w:rsid w:val="003C7050"/>
    <w:rsid w:val="003F56AC"/>
    <w:rsid w:val="00431FF6"/>
    <w:rsid w:val="004579F8"/>
    <w:rsid w:val="0047790C"/>
    <w:rsid w:val="00481D15"/>
    <w:rsid w:val="004A0B30"/>
    <w:rsid w:val="004B2BD3"/>
    <w:rsid w:val="004C784B"/>
    <w:rsid w:val="004D10EB"/>
    <w:rsid w:val="004D5748"/>
    <w:rsid w:val="004E7BB7"/>
    <w:rsid w:val="004E7DAE"/>
    <w:rsid w:val="004F1836"/>
    <w:rsid w:val="00505716"/>
    <w:rsid w:val="005313C5"/>
    <w:rsid w:val="00531D14"/>
    <w:rsid w:val="00543837"/>
    <w:rsid w:val="0054406B"/>
    <w:rsid w:val="0056431D"/>
    <w:rsid w:val="00583BA2"/>
    <w:rsid w:val="00585C25"/>
    <w:rsid w:val="005967A8"/>
    <w:rsid w:val="00597753"/>
    <w:rsid w:val="005A56FC"/>
    <w:rsid w:val="005A6E4B"/>
    <w:rsid w:val="005C45FF"/>
    <w:rsid w:val="005D06DC"/>
    <w:rsid w:val="005F019F"/>
    <w:rsid w:val="006022F1"/>
    <w:rsid w:val="00602710"/>
    <w:rsid w:val="00604B30"/>
    <w:rsid w:val="00612C08"/>
    <w:rsid w:val="006479A2"/>
    <w:rsid w:val="00661EAD"/>
    <w:rsid w:val="00664600"/>
    <w:rsid w:val="0067510E"/>
    <w:rsid w:val="006A27F1"/>
    <w:rsid w:val="006E3FD2"/>
    <w:rsid w:val="006F0D11"/>
    <w:rsid w:val="00721AF5"/>
    <w:rsid w:val="00737D4E"/>
    <w:rsid w:val="00783455"/>
    <w:rsid w:val="00790446"/>
    <w:rsid w:val="00792EFC"/>
    <w:rsid w:val="007A4F0F"/>
    <w:rsid w:val="007B1C09"/>
    <w:rsid w:val="007B2315"/>
    <w:rsid w:val="007B683B"/>
    <w:rsid w:val="007B6ED7"/>
    <w:rsid w:val="007F4E34"/>
    <w:rsid w:val="00823631"/>
    <w:rsid w:val="008334A8"/>
    <w:rsid w:val="00845FB4"/>
    <w:rsid w:val="008557F2"/>
    <w:rsid w:val="0088552A"/>
    <w:rsid w:val="00886A1D"/>
    <w:rsid w:val="008A1525"/>
    <w:rsid w:val="008B33E8"/>
    <w:rsid w:val="008B7077"/>
    <w:rsid w:val="008C1E34"/>
    <w:rsid w:val="008C4BEF"/>
    <w:rsid w:val="008D13D9"/>
    <w:rsid w:val="008F7968"/>
    <w:rsid w:val="00915D83"/>
    <w:rsid w:val="00917B22"/>
    <w:rsid w:val="00925868"/>
    <w:rsid w:val="00926936"/>
    <w:rsid w:val="00932C92"/>
    <w:rsid w:val="00953264"/>
    <w:rsid w:val="0095363A"/>
    <w:rsid w:val="009A2CC0"/>
    <w:rsid w:val="009A5C59"/>
    <w:rsid w:val="009A6F84"/>
    <w:rsid w:val="009B5A52"/>
    <w:rsid w:val="009D2E22"/>
    <w:rsid w:val="009E0736"/>
    <w:rsid w:val="009E28C0"/>
    <w:rsid w:val="009E314D"/>
    <w:rsid w:val="00A90947"/>
    <w:rsid w:val="00A92258"/>
    <w:rsid w:val="00A933DB"/>
    <w:rsid w:val="00AA31D2"/>
    <w:rsid w:val="00AA367B"/>
    <w:rsid w:val="00AE2B57"/>
    <w:rsid w:val="00B04615"/>
    <w:rsid w:val="00B35935"/>
    <w:rsid w:val="00B4077F"/>
    <w:rsid w:val="00B6391D"/>
    <w:rsid w:val="00B63AF8"/>
    <w:rsid w:val="00B64756"/>
    <w:rsid w:val="00B86CF5"/>
    <w:rsid w:val="00B94844"/>
    <w:rsid w:val="00BA537B"/>
    <w:rsid w:val="00BA7205"/>
    <w:rsid w:val="00BB2D65"/>
    <w:rsid w:val="00BD79FA"/>
    <w:rsid w:val="00C06165"/>
    <w:rsid w:val="00C21E5F"/>
    <w:rsid w:val="00C504E5"/>
    <w:rsid w:val="00C728E4"/>
    <w:rsid w:val="00CC705F"/>
    <w:rsid w:val="00D24492"/>
    <w:rsid w:val="00D300E4"/>
    <w:rsid w:val="00D470B5"/>
    <w:rsid w:val="00D60BA4"/>
    <w:rsid w:val="00D65B26"/>
    <w:rsid w:val="00DC3765"/>
    <w:rsid w:val="00DD04C3"/>
    <w:rsid w:val="00DD12D4"/>
    <w:rsid w:val="00E26941"/>
    <w:rsid w:val="00E43CB8"/>
    <w:rsid w:val="00E444AE"/>
    <w:rsid w:val="00E47580"/>
    <w:rsid w:val="00E54D14"/>
    <w:rsid w:val="00E571EF"/>
    <w:rsid w:val="00E61B88"/>
    <w:rsid w:val="00E652FA"/>
    <w:rsid w:val="00E72799"/>
    <w:rsid w:val="00E96778"/>
    <w:rsid w:val="00EB29F0"/>
    <w:rsid w:val="00EC0350"/>
    <w:rsid w:val="00EC18B7"/>
    <w:rsid w:val="00EC55E2"/>
    <w:rsid w:val="00EF6362"/>
    <w:rsid w:val="00F00982"/>
    <w:rsid w:val="00F05FAF"/>
    <w:rsid w:val="00F10C86"/>
    <w:rsid w:val="00F163B5"/>
    <w:rsid w:val="00F5187B"/>
    <w:rsid w:val="00F57B86"/>
    <w:rsid w:val="00F679D9"/>
    <w:rsid w:val="00F70F96"/>
    <w:rsid w:val="00F7124C"/>
    <w:rsid w:val="00F84C15"/>
    <w:rsid w:val="00F9599A"/>
    <w:rsid w:val="00FB4470"/>
    <w:rsid w:val="00FB6673"/>
    <w:rsid w:val="00FC2C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D656"/>
  <w15:chartTrackingRefBased/>
  <w15:docId w15:val="{23F5D3B4-518E-42DF-90E7-FB8E6595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D04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609E"/>
    <w:pPr>
      <w:ind w:left="720"/>
      <w:contextualSpacing/>
    </w:pPr>
  </w:style>
  <w:style w:type="character" w:styleId="Hipercze">
    <w:name w:val="Hyperlink"/>
    <w:basedOn w:val="Domylnaczcionkaakapitu"/>
    <w:uiPriority w:val="99"/>
    <w:unhideWhenUsed/>
    <w:rsid w:val="000C609E"/>
    <w:rPr>
      <w:color w:val="0000FF"/>
      <w:u w:val="single"/>
    </w:rPr>
  </w:style>
  <w:style w:type="character" w:customStyle="1" w:styleId="Nagwek1Znak">
    <w:name w:val="Nagłówek 1 Znak"/>
    <w:basedOn w:val="Domylnaczcionkaakapitu"/>
    <w:link w:val="Nagwek1"/>
    <w:uiPriority w:val="9"/>
    <w:rsid w:val="00DD04C3"/>
    <w:rPr>
      <w:rFonts w:asciiTheme="majorHAnsi" w:eastAsiaTheme="majorEastAsia" w:hAnsiTheme="majorHAnsi" w:cstheme="majorBidi"/>
      <w:color w:val="2E74B5" w:themeColor="accent1" w:themeShade="BF"/>
      <w:sz w:val="32"/>
      <w:szCs w:val="32"/>
    </w:rPr>
  </w:style>
  <w:style w:type="paragraph" w:styleId="NormalnyWeb">
    <w:name w:val="Normal (Web)"/>
    <w:basedOn w:val="Normalny"/>
    <w:uiPriority w:val="99"/>
    <w:unhideWhenUsed/>
    <w:rsid w:val="007B683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B683B"/>
    <w:rPr>
      <w:b/>
      <w:bCs/>
    </w:rPr>
  </w:style>
  <w:style w:type="character" w:customStyle="1" w:styleId="footercontacttext">
    <w:name w:val="footer__contact__text"/>
    <w:basedOn w:val="Domylnaczcionkaakapitu"/>
    <w:rsid w:val="005967A8"/>
  </w:style>
  <w:style w:type="character" w:styleId="Odwoaniedokomentarza">
    <w:name w:val="annotation reference"/>
    <w:basedOn w:val="Domylnaczcionkaakapitu"/>
    <w:uiPriority w:val="99"/>
    <w:semiHidden/>
    <w:unhideWhenUsed/>
    <w:rsid w:val="00167ED6"/>
    <w:rPr>
      <w:sz w:val="16"/>
      <w:szCs w:val="16"/>
    </w:rPr>
  </w:style>
  <w:style w:type="paragraph" w:styleId="Tekstkomentarza">
    <w:name w:val="annotation text"/>
    <w:basedOn w:val="Normalny"/>
    <w:link w:val="TekstkomentarzaZnak"/>
    <w:uiPriority w:val="99"/>
    <w:unhideWhenUsed/>
    <w:rsid w:val="00167ED6"/>
    <w:pPr>
      <w:spacing w:line="240" w:lineRule="auto"/>
    </w:pPr>
    <w:rPr>
      <w:sz w:val="20"/>
      <w:szCs w:val="20"/>
    </w:rPr>
  </w:style>
  <w:style w:type="character" w:customStyle="1" w:styleId="TekstkomentarzaZnak">
    <w:name w:val="Tekst komentarza Znak"/>
    <w:basedOn w:val="Domylnaczcionkaakapitu"/>
    <w:link w:val="Tekstkomentarza"/>
    <w:uiPriority w:val="99"/>
    <w:rsid w:val="00167ED6"/>
    <w:rPr>
      <w:sz w:val="20"/>
      <w:szCs w:val="20"/>
    </w:rPr>
  </w:style>
  <w:style w:type="paragraph" w:styleId="Tematkomentarza">
    <w:name w:val="annotation subject"/>
    <w:basedOn w:val="Tekstkomentarza"/>
    <w:next w:val="Tekstkomentarza"/>
    <w:link w:val="TematkomentarzaZnak"/>
    <w:uiPriority w:val="99"/>
    <w:semiHidden/>
    <w:unhideWhenUsed/>
    <w:rsid w:val="00167ED6"/>
    <w:rPr>
      <w:b/>
      <w:bCs/>
    </w:rPr>
  </w:style>
  <w:style w:type="character" w:customStyle="1" w:styleId="TematkomentarzaZnak">
    <w:name w:val="Temat komentarza Znak"/>
    <w:basedOn w:val="TekstkomentarzaZnak"/>
    <w:link w:val="Tematkomentarza"/>
    <w:uiPriority w:val="99"/>
    <w:semiHidden/>
    <w:rsid w:val="00167ED6"/>
    <w:rPr>
      <w:b/>
      <w:bCs/>
      <w:sz w:val="20"/>
      <w:szCs w:val="20"/>
    </w:rPr>
  </w:style>
  <w:style w:type="paragraph" w:styleId="Tekstdymka">
    <w:name w:val="Balloon Text"/>
    <w:basedOn w:val="Normalny"/>
    <w:link w:val="TekstdymkaZnak"/>
    <w:uiPriority w:val="99"/>
    <w:semiHidden/>
    <w:unhideWhenUsed/>
    <w:rsid w:val="00167E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7ED6"/>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92586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25868"/>
    <w:rPr>
      <w:sz w:val="20"/>
      <w:szCs w:val="20"/>
    </w:rPr>
  </w:style>
  <w:style w:type="character" w:styleId="Odwoanieprzypisukocowego">
    <w:name w:val="endnote reference"/>
    <w:basedOn w:val="Domylnaczcionkaakapitu"/>
    <w:uiPriority w:val="99"/>
    <w:semiHidden/>
    <w:unhideWhenUsed/>
    <w:rsid w:val="00925868"/>
    <w:rPr>
      <w:vertAlign w:val="superscript"/>
    </w:rPr>
  </w:style>
  <w:style w:type="character" w:customStyle="1" w:styleId="text-format-content">
    <w:name w:val="text-format-content"/>
    <w:basedOn w:val="Domylnaczcionkaakapitu"/>
    <w:rsid w:val="00915D83"/>
  </w:style>
  <w:style w:type="character" w:styleId="Nierozpoznanawzmianka">
    <w:name w:val="Unresolved Mention"/>
    <w:basedOn w:val="Domylnaczcionkaakapitu"/>
    <w:uiPriority w:val="99"/>
    <w:semiHidden/>
    <w:unhideWhenUsed/>
    <w:rsid w:val="00612C08"/>
    <w:rPr>
      <w:color w:val="605E5C"/>
      <w:shd w:val="clear" w:color="auto" w:fill="E1DFDD"/>
    </w:rPr>
  </w:style>
  <w:style w:type="paragraph" w:styleId="Poprawka">
    <w:name w:val="Revision"/>
    <w:hidden/>
    <w:uiPriority w:val="99"/>
    <w:semiHidden/>
    <w:rsid w:val="007F4E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2704">
      <w:bodyDiv w:val="1"/>
      <w:marLeft w:val="0"/>
      <w:marRight w:val="0"/>
      <w:marTop w:val="0"/>
      <w:marBottom w:val="0"/>
      <w:divBdr>
        <w:top w:val="none" w:sz="0" w:space="0" w:color="auto"/>
        <w:left w:val="none" w:sz="0" w:space="0" w:color="auto"/>
        <w:bottom w:val="none" w:sz="0" w:space="0" w:color="auto"/>
        <w:right w:val="none" w:sz="0" w:space="0" w:color="auto"/>
      </w:divBdr>
      <w:divsChild>
        <w:div w:id="1007557686">
          <w:marLeft w:val="0"/>
          <w:marRight w:val="0"/>
          <w:marTop w:val="96"/>
          <w:marBottom w:val="240"/>
          <w:divBdr>
            <w:top w:val="none" w:sz="0" w:space="0" w:color="auto"/>
            <w:left w:val="none" w:sz="0" w:space="0" w:color="auto"/>
            <w:bottom w:val="none" w:sz="0" w:space="0" w:color="auto"/>
            <w:right w:val="none" w:sz="0" w:space="0" w:color="auto"/>
          </w:divBdr>
        </w:div>
      </w:divsChild>
    </w:div>
    <w:div w:id="164367187">
      <w:bodyDiv w:val="1"/>
      <w:marLeft w:val="0"/>
      <w:marRight w:val="0"/>
      <w:marTop w:val="0"/>
      <w:marBottom w:val="0"/>
      <w:divBdr>
        <w:top w:val="none" w:sz="0" w:space="0" w:color="auto"/>
        <w:left w:val="none" w:sz="0" w:space="0" w:color="auto"/>
        <w:bottom w:val="none" w:sz="0" w:space="0" w:color="auto"/>
        <w:right w:val="none" w:sz="0" w:space="0" w:color="auto"/>
      </w:divBdr>
    </w:div>
    <w:div w:id="165439645">
      <w:bodyDiv w:val="1"/>
      <w:marLeft w:val="0"/>
      <w:marRight w:val="0"/>
      <w:marTop w:val="0"/>
      <w:marBottom w:val="0"/>
      <w:divBdr>
        <w:top w:val="none" w:sz="0" w:space="0" w:color="auto"/>
        <w:left w:val="none" w:sz="0" w:space="0" w:color="auto"/>
        <w:bottom w:val="none" w:sz="0" w:space="0" w:color="auto"/>
        <w:right w:val="none" w:sz="0" w:space="0" w:color="auto"/>
      </w:divBdr>
    </w:div>
    <w:div w:id="565645591">
      <w:bodyDiv w:val="1"/>
      <w:marLeft w:val="0"/>
      <w:marRight w:val="0"/>
      <w:marTop w:val="0"/>
      <w:marBottom w:val="0"/>
      <w:divBdr>
        <w:top w:val="none" w:sz="0" w:space="0" w:color="auto"/>
        <w:left w:val="none" w:sz="0" w:space="0" w:color="auto"/>
        <w:bottom w:val="none" w:sz="0" w:space="0" w:color="auto"/>
        <w:right w:val="none" w:sz="0" w:space="0" w:color="auto"/>
      </w:divBdr>
      <w:divsChild>
        <w:div w:id="27921462">
          <w:marLeft w:val="0"/>
          <w:marRight w:val="0"/>
          <w:marTop w:val="0"/>
          <w:marBottom w:val="160"/>
          <w:divBdr>
            <w:top w:val="none" w:sz="0" w:space="0" w:color="auto"/>
            <w:left w:val="none" w:sz="0" w:space="0" w:color="auto"/>
            <w:bottom w:val="none" w:sz="0" w:space="0" w:color="auto"/>
            <w:right w:val="none" w:sz="0" w:space="0" w:color="auto"/>
          </w:divBdr>
        </w:div>
        <w:div w:id="34818037">
          <w:marLeft w:val="0"/>
          <w:marRight w:val="0"/>
          <w:marTop w:val="0"/>
          <w:marBottom w:val="160"/>
          <w:divBdr>
            <w:top w:val="none" w:sz="0" w:space="0" w:color="auto"/>
            <w:left w:val="none" w:sz="0" w:space="0" w:color="auto"/>
            <w:bottom w:val="none" w:sz="0" w:space="0" w:color="auto"/>
            <w:right w:val="none" w:sz="0" w:space="0" w:color="auto"/>
          </w:divBdr>
        </w:div>
        <w:div w:id="123041130">
          <w:marLeft w:val="0"/>
          <w:marRight w:val="0"/>
          <w:marTop w:val="0"/>
          <w:marBottom w:val="160"/>
          <w:divBdr>
            <w:top w:val="none" w:sz="0" w:space="0" w:color="auto"/>
            <w:left w:val="none" w:sz="0" w:space="0" w:color="auto"/>
            <w:bottom w:val="none" w:sz="0" w:space="0" w:color="auto"/>
            <w:right w:val="none" w:sz="0" w:space="0" w:color="auto"/>
          </w:divBdr>
        </w:div>
        <w:div w:id="229317369">
          <w:marLeft w:val="0"/>
          <w:marRight w:val="0"/>
          <w:marTop w:val="0"/>
          <w:marBottom w:val="160"/>
          <w:divBdr>
            <w:top w:val="none" w:sz="0" w:space="0" w:color="auto"/>
            <w:left w:val="none" w:sz="0" w:space="0" w:color="auto"/>
            <w:bottom w:val="none" w:sz="0" w:space="0" w:color="auto"/>
            <w:right w:val="none" w:sz="0" w:space="0" w:color="auto"/>
          </w:divBdr>
        </w:div>
        <w:div w:id="251863438">
          <w:marLeft w:val="0"/>
          <w:marRight w:val="0"/>
          <w:marTop w:val="0"/>
          <w:marBottom w:val="160"/>
          <w:divBdr>
            <w:top w:val="none" w:sz="0" w:space="0" w:color="auto"/>
            <w:left w:val="none" w:sz="0" w:space="0" w:color="auto"/>
            <w:bottom w:val="none" w:sz="0" w:space="0" w:color="auto"/>
            <w:right w:val="none" w:sz="0" w:space="0" w:color="auto"/>
          </w:divBdr>
        </w:div>
        <w:div w:id="333070991">
          <w:marLeft w:val="0"/>
          <w:marRight w:val="0"/>
          <w:marTop w:val="0"/>
          <w:marBottom w:val="160"/>
          <w:divBdr>
            <w:top w:val="none" w:sz="0" w:space="0" w:color="auto"/>
            <w:left w:val="none" w:sz="0" w:space="0" w:color="auto"/>
            <w:bottom w:val="none" w:sz="0" w:space="0" w:color="auto"/>
            <w:right w:val="none" w:sz="0" w:space="0" w:color="auto"/>
          </w:divBdr>
        </w:div>
        <w:div w:id="492066451">
          <w:marLeft w:val="0"/>
          <w:marRight w:val="0"/>
          <w:marTop w:val="0"/>
          <w:marBottom w:val="160"/>
          <w:divBdr>
            <w:top w:val="none" w:sz="0" w:space="0" w:color="auto"/>
            <w:left w:val="none" w:sz="0" w:space="0" w:color="auto"/>
            <w:bottom w:val="none" w:sz="0" w:space="0" w:color="auto"/>
            <w:right w:val="none" w:sz="0" w:space="0" w:color="auto"/>
          </w:divBdr>
        </w:div>
        <w:div w:id="497427344">
          <w:marLeft w:val="0"/>
          <w:marRight w:val="0"/>
          <w:marTop w:val="0"/>
          <w:marBottom w:val="160"/>
          <w:divBdr>
            <w:top w:val="none" w:sz="0" w:space="0" w:color="auto"/>
            <w:left w:val="none" w:sz="0" w:space="0" w:color="auto"/>
            <w:bottom w:val="none" w:sz="0" w:space="0" w:color="auto"/>
            <w:right w:val="none" w:sz="0" w:space="0" w:color="auto"/>
          </w:divBdr>
        </w:div>
        <w:div w:id="698822045">
          <w:marLeft w:val="0"/>
          <w:marRight w:val="0"/>
          <w:marTop w:val="0"/>
          <w:marBottom w:val="160"/>
          <w:divBdr>
            <w:top w:val="none" w:sz="0" w:space="0" w:color="auto"/>
            <w:left w:val="none" w:sz="0" w:space="0" w:color="auto"/>
            <w:bottom w:val="none" w:sz="0" w:space="0" w:color="auto"/>
            <w:right w:val="none" w:sz="0" w:space="0" w:color="auto"/>
          </w:divBdr>
        </w:div>
        <w:div w:id="753864343">
          <w:marLeft w:val="0"/>
          <w:marRight w:val="0"/>
          <w:marTop w:val="0"/>
          <w:marBottom w:val="160"/>
          <w:divBdr>
            <w:top w:val="none" w:sz="0" w:space="0" w:color="auto"/>
            <w:left w:val="none" w:sz="0" w:space="0" w:color="auto"/>
            <w:bottom w:val="none" w:sz="0" w:space="0" w:color="auto"/>
            <w:right w:val="none" w:sz="0" w:space="0" w:color="auto"/>
          </w:divBdr>
        </w:div>
        <w:div w:id="788162386">
          <w:marLeft w:val="0"/>
          <w:marRight w:val="0"/>
          <w:marTop w:val="0"/>
          <w:marBottom w:val="160"/>
          <w:divBdr>
            <w:top w:val="none" w:sz="0" w:space="0" w:color="auto"/>
            <w:left w:val="none" w:sz="0" w:space="0" w:color="auto"/>
            <w:bottom w:val="none" w:sz="0" w:space="0" w:color="auto"/>
            <w:right w:val="none" w:sz="0" w:space="0" w:color="auto"/>
          </w:divBdr>
        </w:div>
        <w:div w:id="907228286">
          <w:marLeft w:val="0"/>
          <w:marRight w:val="0"/>
          <w:marTop w:val="0"/>
          <w:marBottom w:val="160"/>
          <w:divBdr>
            <w:top w:val="none" w:sz="0" w:space="0" w:color="auto"/>
            <w:left w:val="none" w:sz="0" w:space="0" w:color="auto"/>
            <w:bottom w:val="none" w:sz="0" w:space="0" w:color="auto"/>
            <w:right w:val="none" w:sz="0" w:space="0" w:color="auto"/>
          </w:divBdr>
        </w:div>
        <w:div w:id="1133673735">
          <w:marLeft w:val="0"/>
          <w:marRight w:val="0"/>
          <w:marTop w:val="0"/>
          <w:marBottom w:val="160"/>
          <w:divBdr>
            <w:top w:val="none" w:sz="0" w:space="0" w:color="auto"/>
            <w:left w:val="none" w:sz="0" w:space="0" w:color="auto"/>
            <w:bottom w:val="none" w:sz="0" w:space="0" w:color="auto"/>
            <w:right w:val="none" w:sz="0" w:space="0" w:color="auto"/>
          </w:divBdr>
        </w:div>
        <w:div w:id="1260917135">
          <w:marLeft w:val="0"/>
          <w:marRight w:val="0"/>
          <w:marTop w:val="0"/>
          <w:marBottom w:val="160"/>
          <w:divBdr>
            <w:top w:val="none" w:sz="0" w:space="0" w:color="auto"/>
            <w:left w:val="none" w:sz="0" w:space="0" w:color="auto"/>
            <w:bottom w:val="none" w:sz="0" w:space="0" w:color="auto"/>
            <w:right w:val="none" w:sz="0" w:space="0" w:color="auto"/>
          </w:divBdr>
        </w:div>
        <w:div w:id="1321735255">
          <w:marLeft w:val="0"/>
          <w:marRight w:val="0"/>
          <w:marTop w:val="0"/>
          <w:marBottom w:val="160"/>
          <w:divBdr>
            <w:top w:val="none" w:sz="0" w:space="0" w:color="auto"/>
            <w:left w:val="none" w:sz="0" w:space="0" w:color="auto"/>
            <w:bottom w:val="none" w:sz="0" w:space="0" w:color="auto"/>
            <w:right w:val="none" w:sz="0" w:space="0" w:color="auto"/>
          </w:divBdr>
        </w:div>
        <w:div w:id="1350524643">
          <w:marLeft w:val="0"/>
          <w:marRight w:val="0"/>
          <w:marTop w:val="0"/>
          <w:marBottom w:val="160"/>
          <w:divBdr>
            <w:top w:val="none" w:sz="0" w:space="0" w:color="auto"/>
            <w:left w:val="none" w:sz="0" w:space="0" w:color="auto"/>
            <w:bottom w:val="none" w:sz="0" w:space="0" w:color="auto"/>
            <w:right w:val="none" w:sz="0" w:space="0" w:color="auto"/>
          </w:divBdr>
        </w:div>
        <w:div w:id="1359282913">
          <w:marLeft w:val="0"/>
          <w:marRight w:val="0"/>
          <w:marTop w:val="0"/>
          <w:marBottom w:val="160"/>
          <w:divBdr>
            <w:top w:val="none" w:sz="0" w:space="0" w:color="auto"/>
            <w:left w:val="none" w:sz="0" w:space="0" w:color="auto"/>
            <w:bottom w:val="none" w:sz="0" w:space="0" w:color="auto"/>
            <w:right w:val="none" w:sz="0" w:space="0" w:color="auto"/>
          </w:divBdr>
        </w:div>
        <w:div w:id="1490173683">
          <w:marLeft w:val="0"/>
          <w:marRight w:val="0"/>
          <w:marTop w:val="0"/>
          <w:marBottom w:val="160"/>
          <w:divBdr>
            <w:top w:val="none" w:sz="0" w:space="0" w:color="auto"/>
            <w:left w:val="none" w:sz="0" w:space="0" w:color="auto"/>
            <w:bottom w:val="none" w:sz="0" w:space="0" w:color="auto"/>
            <w:right w:val="none" w:sz="0" w:space="0" w:color="auto"/>
          </w:divBdr>
        </w:div>
        <w:div w:id="1666976303">
          <w:marLeft w:val="0"/>
          <w:marRight w:val="0"/>
          <w:marTop w:val="0"/>
          <w:marBottom w:val="160"/>
          <w:divBdr>
            <w:top w:val="none" w:sz="0" w:space="0" w:color="auto"/>
            <w:left w:val="none" w:sz="0" w:space="0" w:color="auto"/>
            <w:bottom w:val="none" w:sz="0" w:space="0" w:color="auto"/>
            <w:right w:val="none" w:sz="0" w:space="0" w:color="auto"/>
          </w:divBdr>
        </w:div>
        <w:div w:id="1772117551">
          <w:marLeft w:val="0"/>
          <w:marRight w:val="0"/>
          <w:marTop w:val="0"/>
          <w:marBottom w:val="160"/>
          <w:divBdr>
            <w:top w:val="none" w:sz="0" w:space="0" w:color="auto"/>
            <w:left w:val="none" w:sz="0" w:space="0" w:color="auto"/>
            <w:bottom w:val="none" w:sz="0" w:space="0" w:color="auto"/>
            <w:right w:val="none" w:sz="0" w:space="0" w:color="auto"/>
          </w:divBdr>
        </w:div>
        <w:div w:id="1801723186">
          <w:marLeft w:val="0"/>
          <w:marRight w:val="0"/>
          <w:marTop w:val="0"/>
          <w:marBottom w:val="160"/>
          <w:divBdr>
            <w:top w:val="none" w:sz="0" w:space="0" w:color="auto"/>
            <w:left w:val="none" w:sz="0" w:space="0" w:color="auto"/>
            <w:bottom w:val="none" w:sz="0" w:space="0" w:color="auto"/>
            <w:right w:val="none" w:sz="0" w:space="0" w:color="auto"/>
          </w:divBdr>
        </w:div>
        <w:div w:id="1810248261">
          <w:marLeft w:val="0"/>
          <w:marRight w:val="0"/>
          <w:marTop w:val="0"/>
          <w:marBottom w:val="160"/>
          <w:divBdr>
            <w:top w:val="none" w:sz="0" w:space="0" w:color="auto"/>
            <w:left w:val="none" w:sz="0" w:space="0" w:color="auto"/>
            <w:bottom w:val="none" w:sz="0" w:space="0" w:color="auto"/>
            <w:right w:val="none" w:sz="0" w:space="0" w:color="auto"/>
          </w:divBdr>
        </w:div>
        <w:div w:id="1988121462">
          <w:marLeft w:val="0"/>
          <w:marRight w:val="0"/>
          <w:marTop w:val="0"/>
          <w:marBottom w:val="160"/>
          <w:divBdr>
            <w:top w:val="none" w:sz="0" w:space="0" w:color="auto"/>
            <w:left w:val="none" w:sz="0" w:space="0" w:color="auto"/>
            <w:bottom w:val="none" w:sz="0" w:space="0" w:color="auto"/>
            <w:right w:val="none" w:sz="0" w:space="0" w:color="auto"/>
          </w:divBdr>
        </w:div>
        <w:div w:id="1988968790">
          <w:marLeft w:val="0"/>
          <w:marRight w:val="0"/>
          <w:marTop w:val="0"/>
          <w:marBottom w:val="160"/>
          <w:divBdr>
            <w:top w:val="none" w:sz="0" w:space="0" w:color="auto"/>
            <w:left w:val="none" w:sz="0" w:space="0" w:color="auto"/>
            <w:bottom w:val="none" w:sz="0" w:space="0" w:color="auto"/>
            <w:right w:val="none" w:sz="0" w:space="0" w:color="auto"/>
          </w:divBdr>
        </w:div>
        <w:div w:id="2011634911">
          <w:marLeft w:val="0"/>
          <w:marRight w:val="0"/>
          <w:marTop w:val="0"/>
          <w:marBottom w:val="160"/>
          <w:divBdr>
            <w:top w:val="none" w:sz="0" w:space="0" w:color="auto"/>
            <w:left w:val="none" w:sz="0" w:space="0" w:color="auto"/>
            <w:bottom w:val="none" w:sz="0" w:space="0" w:color="auto"/>
            <w:right w:val="none" w:sz="0" w:space="0" w:color="auto"/>
          </w:divBdr>
        </w:div>
      </w:divsChild>
    </w:div>
    <w:div w:id="1556963602">
      <w:bodyDiv w:val="1"/>
      <w:marLeft w:val="0"/>
      <w:marRight w:val="0"/>
      <w:marTop w:val="0"/>
      <w:marBottom w:val="0"/>
      <w:divBdr>
        <w:top w:val="none" w:sz="0" w:space="0" w:color="auto"/>
        <w:left w:val="none" w:sz="0" w:space="0" w:color="auto"/>
        <w:bottom w:val="none" w:sz="0" w:space="0" w:color="auto"/>
        <w:right w:val="none" w:sz="0" w:space="0" w:color="auto"/>
      </w:divBdr>
    </w:div>
    <w:div w:id="2139834697">
      <w:bodyDiv w:val="1"/>
      <w:marLeft w:val="0"/>
      <w:marRight w:val="0"/>
      <w:marTop w:val="0"/>
      <w:marBottom w:val="0"/>
      <w:divBdr>
        <w:top w:val="none" w:sz="0" w:space="0" w:color="auto"/>
        <w:left w:val="none" w:sz="0" w:space="0" w:color="auto"/>
        <w:bottom w:val="none" w:sz="0" w:space="0" w:color="auto"/>
        <w:right w:val="none" w:sz="0" w:space="0" w:color="auto"/>
      </w:divBdr>
      <w:divsChild>
        <w:div w:id="83231077">
          <w:marLeft w:val="0"/>
          <w:marRight w:val="0"/>
          <w:marTop w:val="0"/>
          <w:marBottom w:val="160"/>
          <w:divBdr>
            <w:top w:val="none" w:sz="0" w:space="0" w:color="auto"/>
            <w:left w:val="none" w:sz="0" w:space="0" w:color="auto"/>
            <w:bottom w:val="none" w:sz="0" w:space="0" w:color="auto"/>
            <w:right w:val="none" w:sz="0" w:space="0" w:color="auto"/>
          </w:divBdr>
        </w:div>
        <w:div w:id="96875333">
          <w:marLeft w:val="0"/>
          <w:marRight w:val="0"/>
          <w:marTop w:val="0"/>
          <w:marBottom w:val="160"/>
          <w:divBdr>
            <w:top w:val="none" w:sz="0" w:space="0" w:color="auto"/>
            <w:left w:val="none" w:sz="0" w:space="0" w:color="auto"/>
            <w:bottom w:val="none" w:sz="0" w:space="0" w:color="auto"/>
            <w:right w:val="none" w:sz="0" w:space="0" w:color="auto"/>
          </w:divBdr>
        </w:div>
        <w:div w:id="169149785">
          <w:marLeft w:val="0"/>
          <w:marRight w:val="0"/>
          <w:marTop w:val="0"/>
          <w:marBottom w:val="160"/>
          <w:divBdr>
            <w:top w:val="none" w:sz="0" w:space="0" w:color="auto"/>
            <w:left w:val="none" w:sz="0" w:space="0" w:color="auto"/>
            <w:bottom w:val="none" w:sz="0" w:space="0" w:color="auto"/>
            <w:right w:val="none" w:sz="0" w:space="0" w:color="auto"/>
          </w:divBdr>
        </w:div>
        <w:div w:id="229849043">
          <w:marLeft w:val="0"/>
          <w:marRight w:val="0"/>
          <w:marTop w:val="0"/>
          <w:marBottom w:val="160"/>
          <w:divBdr>
            <w:top w:val="none" w:sz="0" w:space="0" w:color="auto"/>
            <w:left w:val="none" w:sz="0" w:space="0" w:color="auto"/>
            <w:bottom w:val="none" w:sz="0" w:space="0" w:color="auto"/>
            <w:right w:val="none" w:sz="0" w:space="0" w:color="auto"/>
          </w:divBdr>
        </w:div>
        <w:div w:id="260335571">
          <w:marLeft w:val="0"/>
          <w:marRight w:val="0"/>
          <w:marTop w:val="0"/>
          <w:marBottom w:val="160"/>
          <w:divBdr>
            <w:top w:val="none" w:sz="0" w:space="0" w:color="auto"/>
            <w:left w:val="none" w:sz="0" w:space="0" w:color="auto"/>
            <w:bottom w:val="none" w:sz="0" w:space="0" w:color="auto"/>
            <w:right w:val="none" w:sz="0" w:space="0" w:color="auto"/>
          </w:divBdr>
        </w:div>
        <w:div w:id="273249868">
          <w:marLeft w:val="0"/>
          <w:marRight w:val="0"/>
          <w:marTop w:val="0"/>
          <w:marBottom w:val="160"/>
          <w:divBdr>
            <w:top w:val="none" w:sz="0" w:space="0" w:color="auto"/>
            <w:left w:val="none" w:sz="0" w:space="0" w:color="auto"/>
            <w:bottom w:val="none" w:sz="0" w:space="0" w:color="auto"/>
            <w:right w:val="none" w:sz="0" w:space="0" w:color="auto"/>
          </w:divBdr>
        </w:div>
        <w:div w:id="374548439">
          <w:marLeft w:val="0"/>
          <w:marRight w:val="0"/>
          <w:marTop w:val="0"/>
          <w:marBottom w:val="160"/>
          <w:divBdr>
            <w:top w:val="none" w:sz="0" w:space="0" w:color="auto"/>
            <w:left w:val="none" w:sz="0" w:space="0" w:color="auto"/>
            <w:bottom w:val="none" w:sz="0" w:space="0" w:color="auto"/>
            <w:right w:val="none" w:sz="0" w:space="0" w:color="auto"/>
          </w:divBdr>
        </w:div>
        <w:div w:id="465006363">
          <w:marLeft w:val="0"/>
          <w:marRight w:val="0"/>
          <w:marTop w:val="0"/>
          <w:marBottom w:val="160"/>
          <w:divBdr>
            <w:top w:val="none" w:sz="0" w:space="0" w:color="auto"/>
            <w:left w:val="none" w:sz="0" w:space="0" w:color="auto"/>
            <w:bottom w:val="none" w:sz="0" w:space="0" w:color="auto"/>
            <w:right w:val="none" w:sz="0" w:space="0" w:color="auto"/>
          </w:divBdr>
        </w:div>
        <w:div w:id="559944565">
          <w:marLeft w:val="0"/>
          <w:marRight w:val="0"/>
          <w:marTop w:val="0"/>
          <w:marBottom w:val="160"/>
          <w:divBdr>
            <w:top w:val="none" w:sz="0" w:space="0" w:color="auto"/>
            <w:left w:val="none" w:sz="0" w:space="0" w:color="auto"/>
            <w:bottom w:val="none" w:sz="0" w:space="0" w:color="auto"/>
            <w:right w:val="none" w:sz="0" w:space="0" w:color="auto"/>
          </w:divBdr>
        </w:div>
        <w:div w:id="678697764">
          <w:marLeft w:val="0"/>
          <w:marRight w:val="0"/>
          <w:marTop w:val="0"/>
          <w:marBottom w:val="160"/>
          <w:divBdr>
            <w:top w:val="none" w:sz="0" w:space="0" w:color="auto"/>
            <w:left w:val="none" w:sz="0" w:space="0" w:color="auto"/>
            <w:bottom w:val="none" w:sz="0" w:space="0" w:color="auto"/>
            <w:right w:val="none" w:sz="0" w:space="0" w:color="auto"/>
          </w:divBdr>
        </w:div>
        <w:div w:id="738744503">
          <w:marLeft w:val="0"/>
          <w:marRight w:val="0"/>
          <w:marTop w:val="0"/>
          <w:marBottom w:val="160"/>
          <w:divBdr>
            <w:top w:val="none" w:sz="0" w:space="0" w:color="auto"/>
            <w:left w:val="none" w:sz="0" w:space="0" w:color="auto"/>
            <w:bottom w:val="none" w:sz="0" w:space="0" w:color="auto"/>
            <w:right w:val="none" w:sz="0" w:space="0" w:color="auto"/>
          </w:divBdr>
        </w:div>
        <w:div w:id="767194020">
          <w:marLeft w:val="0"/>
          <w:marRight w:val="0"/>
          <w:marTop w:val="0"/>
          <w:marBottom w:val="160"/>
          <w:divBdr>
            <w:top w:val="none" w:sz="0" w:space="0" w:color="auto"/>
            <w:left w:val="none" w:sz="0" w:space="0" w:color="auto"/>
            <w:bottom w:val="none" w:sz="0" w:space="0" w:color="auto"/>
            <w:right w:val="none" w:sz="0" w:space="0" w:color="auto"/>
          </w:divBdr>
        </w:div>
        <w:div w:id="786774964">
          <w:marLeft w:val="0"/>
          <w:marRight w:val="0"/>
          <w:marTop w:val="0"/>
          <w:marBottom w:val="160"/>
          <w:divBdr>
            <w:top w:val="none" w:sz="0" w:space="0" w:color="auto"/>
            <w:left w:val="none" w:sz="0" w:space="0" w:color="auto"/>
            <w:bottom w:val="none" w:sz="0" w:space="0" w:color="auto"/>
            <w:right w:val="none" w:sz="0" w:space="0" w:color="auto"/>
          </w:divBdr>
        </w:div>
        <w:div w:id="834952077">
          <w:marLeft w:val="0"/>
          <w:marRight w:val="0"/>
          <w:marTop w:val="0"/>
          <w:marBottom w:val="160"/>
          <w:divBdr>
            <w:top w:val="none" w:sz="0" w:space="0" w:color="auto"/>
            <w:left w:val="none" w:sz="0" w:space="0" w:color="auto"/>
            <w:bottom w:val="none" w:sz="0" w:space="0" w:color="auto"/>
            <w:right w:val="none" w:sz="0" w:space="0" w:color="auto"/>
          </w:divBdr>
        </w:div>
        <w:div w:id="1044283016">
          <w:marLeft w:val="0"/>
          <w:marRight w:val="0"/>
          <w:marTop w:val="0"/>
          <w:marBottom w:val="160"/>
          <w:divBdr>
            <w:top w:val="none" w:sz="0" w:space="0" w:color="auto"/>
            <w:left w:val="none" w:sz="0" w:space="0" w:color="auto"/>
            <w:bottom w:val="none" w:sz="0" w:space="0" w:color="auto"/>
            <w:right w:val="none" w:sz="0" w:space="0" w:color="auto"/>
          </w:divBdr>
        </w:div>
        <w:div w:id="1048603664">
          <w:marLeft w:val="0"/>
          <w:marRight w:val="0"/>
          <w:marTop w:val="0"/>
          <w:marBottom w:val="160"/>
          <w:divBdr>
            <w:top w:val="none" w:sz="0" w:space="0" w:color="auto"/>
            <w:left w:val="none" w:sz="0" w:space="0" w:color="auto"/>
            <w:bottom w:val="none" w:sz="0" w:space="0" w:color="auto"/>
            <w:right w:val="none" w:sz="0" w:space="0" w:color="auto"/>
          </w:divBdr>
        </w:div>
        <w:div w:id="1193029556">
          <w:marLeft w:val="0"/>
          <w:marRight w:val="0"/>
          <w:marTop w:val="0"/>
          <w:marBottom w:val="160"/>
          <w:divBdr>
            <w:top w:val="none" w:sz="0" w:space="0" w:color="auto"/>
            <w:left w:val="none" w:sz="0" w:space="0" w:color="auto"/>
            <w:bottom w:val="none" w:sz="0" w:space="0" w:color="auto"/>
            <w:right w:val="none" w:sz="0" w:space="0" w:color="auto"/>
          </w:divBdr>
        </w:div>
        <w:div w:id="1364819834">
          <w:marLeft w:val="0"/>
          <w:marRight w:val="0"/>
          <w:marTop w:val="0"/>
          <w:marBottom w:val="160"/>
          <w:divBdr>
            <w:top w:val="none" w:sz="0" w:space="0" w:color="auto"/>
            <w:left w:val="none" w:sz="0" w:space="0" w:color="auto"/>
            <w:bottom w:val="none" w:sz="0" w:space="0" w:color="auto"/>
            <w:right w:val="none" w:sz="0" w:space="0" w:color="auto"/>
          </w:divBdr>
        </w:div>
        <w:div w:id="1412579483">
          <w:marLeft w:val="0"/>
          <w:marRight w:val="0"/>
          <w:marTop w:val="0"/>
          <w:marBottom w:val="160"/>
          <w:divBdr>
            <w:top w:val="none" w:sz="0" w:space="0" w:color="auto"/>
            <w:left w:val="none" w:sz="0" w:space="0" w:color="auto"/>
            <w:bottom w:val="none" w:sz="0" w:space="0" w:color="auto"/>
            <w:right w:val="none" w:sz="0" w:space="0" w:color="auto"/>
          </w:divBdr>
        </w:div>
        <w:div w:id="1640498040">
          <w:marLeft w:val="0"/>
          <w:marRight w:val="0"/>
          <w:marTop w:val="0"/>
          <w:marBottom w:val="160"/>
          <w:divBdr>
            <w:top w:val="none" w:sz="0" w:space="0" w:color="auto"/>
            <w:left w:val="none" w:sz="0" w:space="0" w:color="auto"/>
            <w:bottom w:val="none" w:sz="0" w:space="0" w:color="auto"/>
            <w:right w:val="none" w:sz="0" w:space="0" w:color="auto"/>
          </w:divBdr>
        </w:div>
        <w:div w:id="1840119992">
          <w:marLeft w:val="0"/>
          <w:marRight w:val="0"/>
          <w:marTop w:val="0"/>
          <w:marBottom w:val="160"/>
          <w:divBdr>
            <w:top w:val="none" w:sz="0" w:space="0" w:color="auto"/>
            <w:left w:val="none" w:sz="0" w:space="0" w:color="auto"/>
            <w:bottom w:val="none" w:sz="0" w:space="0" w:color="auto"/>
            <w:right w:val="none" w:sz="0" w:space="0" w:color="auto"/>
          </w:divBdr>
        </w:div>
        <w:div w:id="1864442561">
          <w:marLeft w:val="0"/>
          <w:marRight w:val="0"/>
          <w:marTop w:val="0"/>
          <w:marBottom w:val="160"/>
          <w:divBdr>
            <w:top w:val="none" w:sz="0" w:space="0" w:color="auto"/>
            <w:left w:val="none" w:sz="0" w:space="0" w:color="auto"/>
            <w:bottom w:val="none" w:sz="0" w:space="0" w:color="auto"/>
            <w:right w:val="none" w:sz="0" w:space="0" w:color="auto"/>
          </w:divBdr>
        </w:div>
        <w:div w:id="1969509060">
          <w:marLeft w:val="0"/>
          <w:marRight w:val="0"/>
          <w:marTop w:val="0"/>
          <w:marBottom w:val="160"/>
          <w:divBdr>
            <w:top w:val="none" w:sz="0" w:space="0" w:color="auto"/>
            <w:left w:val="none" w:sz="0" w:space="0" w:color="auto"/>
            <w:bottom w:val="none" w:sz="0" w:space="0" w:color="auto"/>
            <w:right w:val="none" w:sz="0" w:space="0" w:color="auto"/>
          </w:divBdr>
        </w:div>
        <w:div w:id="2027906149">
          <w:marLeft w:val="0"/>
          <w:marRight w:val="0"/>
          <w:marTop w:val="0"/>
          <w:marBottom w:val="160"/>
          <w:divBdr>
            <w:top w:val="none" w:sz="0" w:space="0" w:color="auto"/>
            <w:left w:val="none" w:sz="0" w:space="0" w:color="auto"/>
            <w:bottom w:val="none" w:sz="0" w:space="0" w:color="auto"/>
            <w:right w:val="none" w:sz="0" w:space="0" w:color="auto"/>
          </w:divBdr>
        </w:div>
        <w:div w:id="2031449320">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538</Words>
  <Characters>3229</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Mikuczewska</dc:creator>
  <cp:keywords/>
  <dc:description/>
  <cp:lastModifiedBy>Marcin Klinowski</cp:lastModifiedBy>
  <cp:revision>5</cp:revision>
  <cp:lastPrinted>2026-03-17T12:43:00Z</cp:lastPrinted>
  <dcterms:created xsi:type="dcterms:W3CDTF">2026-03-17T11:20:00Z</dcterms:created>
  <dcterms:modified xsi:type="dcterms:W3CDTF">2026-03-17T17:45:00Z</dcterms:modified>
</cp:coreProperties>
</file>